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2D896" w14:textId="3C62EF7A" w:rsidR="00681F1E" w:rsidRPr="003B3383" w:rsidRDefault="000B579B" w:rsidP="009730E3">
      <w:pPr>
        <w:pStyle w:val="nadpis"/>
        <w:rPr>
          <w:lang w:val="cs-CZ"/>
        </w:rPr>
      </w:pPr>
      <w:r w:rsidRPr="000B579B">
        <w:rPr>
          <w:rFonts w:ascii="Calibri" w:eastAsia="Calibri" w:hAnsi="Calibri" w:cs="Times New Roman"/>
          <w:b w:val="0"/>
          <w:iCs w:val="0"/>
          <w:caps w:val="0"/>
          <w:noProof/>
          <w:spacing w:val="0"/>
          <w:sz w:val="22"/>
          <w:szCs w:val="22"/>
          <w:lang w:val="cs-CZ" w:bidi="ar-SA"/>
        </w:rPr>
        <w:drawing>
          <wp:anchor distT="0" distB="0" distL="114300" distR="114300" simplePos="0" relativeHeight="251671552" behindDoc="0" locked="0" layoutInCell="1" allowOverlap="1" wp14:anchorId="3A89F71C" wp14:editId="31EF3260">
            <wp:simplePos x="0" y="0"/>
            <wp:positionH relativeFrom="column">
              <wp:posOffset>6329680</wp:posOffset>
            </wp:positionH>
            <wp:positionV relativeFrom="page">
              <wp:posOffset>8738870</wp:posOffset>
            </wp:positionV>
            <wp:extent cx="723600" cy="504000"/>
            <wp:effectExtent l="0" t="0" r="635" b="0"/>
            <wp:wrapNone/>
            <wp:docPr id="3" name="Obrázek 3" descr="_TBCO10;B=20;CC=0;W=57.00pt;H=39.75pt;M=254;S=-1;BS=1;CP=1;CPC=0;EM=0;E=0;DPI=300.00;DRM=0;BBT=0;BBW=-1;BWR=0.00;BWU=0;BG=0;CD=1;CPR=0;F=Calibri,9.00,,,0,0,0,0,,,;FS=9;FN=Calibri;FM=;O=0;QZB=0.00;QZL=0.00;QZR=0.00;QZT=0.00;QZU=0;R=0;PR=;T=1;TA=0;SE=0;SR=-1;A=0;TD=0;FC=0;BC=16777215;TC=0;LC=;DP=61393;D=613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579B">
        <w:rPr>
          <w:rFonts w:ascii="Calibri" w:eastAsia="Calibri" w:hAnsi="Calibri" w:cs="Times New Roman"/>
          <w:b w:val="0"/>
          <w:iCs w:val="0"/>
          <w:caps w:val="0"/>
          <w:noProof/>
          <w:spacing w:val="0"/>
          <w:sz w:val="22"/>
          <w:szCs w:val="22"/>
          <w:lang w:val="cs-CZ" w:bidi="ar-SA"/>
        </w:rPr>
        <w:drawing>
          <wp:anchor distT="0" distB="0" distL="114300" distR="114300" simplePos="0" relativeHeight="251669504" behindDoc="0" locked="0" layoutInCell="1" allowOverlap="1" wp14:anchorId="19416B0A" wp14:editId="51565949">
            <wp:simplePos x="0" y="0"/>
            <wp:positionH relativeFrom="column">
              <wp:posOffset>2433320</wp:posOffset>
            </wp:positionH>
            <wp:positionV relativeFrom="page">
              <wp:posOffset>8790305</wp:posOffset>
            </wp:positionV>
            <wp:extent cx="723600" cy="504000"/>
            <wp:effectExtent l="0" t="0" r="635" b="0"/>
            <wp:wrapNone/>
            <wp:docPr id="2" name="Obrázek 2" descr="_TBCO10;B=20;CC=0;W=57.00pt;H=39.75pt;M=254;S=-1;BS=1;CP=1;CPC=0;EM=0;E=0;DPI=300.00;DRM=0;BBT=0;BBW=-1;BWR=0.00;BWU=0;BG=0;CD=1;CPR=0;F=Calibri,9.00,,,0,0,0,0,,,;FS=9;FN=Calibri;FM=;O=0;QZB=0.00;QZL=0.00;QZR=0.00;QZT=0.00;QZU=0;R=0;PR=;T=1;TA=0;SE=0;SR=-1;A=0;TD=0;FC=0;BC=16777215;TC=0;LC=;DP=61393;D=613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579B">
        <w:rPr>
          <w:rFonts w:ascii="Calibri" w:eastAsia="Calibri" w:hAnsi="Calibri" w:cs="Times New Roman"/>
          <w:b w:val="0"/>
          <w:iCs w:val="0"/>
          <w:caps w:val="0"/>
          <w:noProof/>
          <w:spacing w:val="0"/>
          <w:sz w:val="22"/>
          <w:szCs w:val="22"/>
          <w:lang w:val="cs-CZ" w:bidi="ar-SA"/>
        </w:rPr>
        <w:drawing>
          <wp:anchor distT="0" distB="0" distL="114300" distR="114300" simplePos="0" relativeHeight="251667456" behindDoc="0" locked="0" layoutInCell="1" allowOverlap="1" wp14:anchorId="2244B28B" wp14:editId="2D57B8D0">
            <wp:simplePos x="0" y="0"/>
            <wp:positionH relativeFrom="column">
              <wp:posOffset>6329680</wp:posOffset>
            </wp:positionH>
            <wp:positionV relativeFrom="page">
              <wp:posOffset>3385185</wp:posOffset>
            </wp:positionV>
            <wp:extent cx="723600" cy="504000"/>
            <wp:effectExtent l="0" t="0" r="635" b="0"/>
            <wp:wrapNone/>
            <wp:docPr id="1" name="Obrázek 1" descr="_TBCO10;B=20;CC=0;W=57.00pt;H=39.75pt;M=254;S=-1;BS=1;CP=1;CPC=0;EM=0;E=0;DPI=300.00;DRM=0;BBT=0;BBW=-1;BWR=0.00;BWU=0;BG=0;CD=1;CPR=0;F=Calibri,9.00,,,0,0,0,0,,,;FS=9;FN=Calibri;FM=;O=0;QZB=0.00;QZL=0.00;QZR=0.00;QZT=0.00;QZU=0;R=0;PR=;T=1;TA=0;SE=0;SR=-1;A=0;TD=0;FC=0;BC=16777215;TC=0;LC=;DP=61393;D=613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579B">
        <w:rPr>
          <w:rFonts w:ascii="Calibri" w:eastAsia="Calibri" w:hAnsi="Calibri" w:cs="Times New Roman"/>
          <w:b w:val="0"/>
          <w:iCs w:val="0"/>
          <w:caps w:val="0"/>
          <w:noProof/>
          <w:spacing w:val="0"/>
          <w:sz w:val="22"/>
          <w:szCs w:val="22"/>
          <w:lang w:val="cs-CZ" w:bidi="ar-SA"/>
        </w:rPr>
        <w:drawing>
          <wp:anchor distT="0" distB="0" distL="114300" distR="114300" simplePos="0" relativeHeight="251665408" behindDoc="0" locked="0" layoutInCell="1" allowOverlap="1" wp14:anchorId="78F3331B" wp14:editId="02E22759">
            <wp:simplePos x="0" y="0"/>
            <wp:positionH relativeFrom="column">
              <wp:posOffset>2407920</wp:posOffset>
            </wp:positionH>
            <wp:positionV relativeFrom="page">
              <wp:posOffset>3369945</wp:posOffset>
            </wp:positionV>
            <wp:extent cx="723600" cy="504000"/>
            <wp:effectExtent l="0" t="0" r="635" b="0"/>
            <wp:wrapNone/>
            <wp:docPr id="10" name="Obrázek 10" descr="_TBCO10;B=20;CC=0;W=57.00pt;H=39.75pt;M=254;S=-1;BS=1;CP=1;CPC=0;EM=0;E=0;DPI=300.00;DRM=0;BBT=0;BBW=-1;BWR=0.00;BWU=0;BG=0;CD=1;CPR=0;F=Calibri,9.00,,,0,0,0,0,,,;FS=9;FN=Calibri;FM=;O=0;QZB=0.00;QZL=0.00;QZR=0.00;QZT=0.00;QZU=0;R=0;PR=;T=1;TA=0;SE=0;SR=-1;A=0;TD=0;FC=0;BC=16777215;TC=0;LC=;DP=61393;D=613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cs-CZ"/>
        </w:rPr>
        <w:pict w14:anchorId="5380528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50.85pt;height:313.9pt;z-index:251660288;mso-position-horizontal:left;mso-position-horizontal-relative:margin;mso-position-vertical:top;mso-position-vertical-relative:margin;mso-width-relative:margin;mso-height-relative:margin" stroked="f" strokecolor="black [3213]" strokeweight=".25pt">
            <v:textbox style="mso-next-textbox:#_x0000_s1026" inset="0,0,0,0">
              <w:txbxContent>
                <w:p w14:paraId="20CB0944" w14:textId="7F04A665" w:rsidR="00901CFA" w:rsidRPr="005B2CA2" w:rsidRDefault="00901CFA" w:rsidP="001512BC">
                  <w:pPr>
                    <w:pStyle w:val="nadpis"/>
                    <w:rPr>
                      <w:lang w:val="cs-CZ"/>
                    </w:rPr>
                  </w:pPr>
                  <w:bookmarkStart w:id="0" w:name="_Hlk8042544"/>
                  <w:bookmarkStart w:id="1" w:name="_Hlk8042543"/>
                  <w:bookmarkStart w:id="2" w:name="_Hlk8042527"/>
                  <w:bookmarkStart w:id="3" w:name="_Hlk8042526"/>
                  <w:r w:rsidRPr="005B2CA2">
                    <w:rPr>
                      <w:lang w:val="cs-CZ"/>
                    </w:rPr>
                    <w:t xml:space="preserve">CLARIL </w:t>
                  </w:r>
                  <w:r w:rsidR="008F1D1D">
                    <w:rPr>
                      <w:lang w:val="cs-CZ"/>
                    </w:rPr>
                    <w:t>HM</w:t>
                  </w:r>
                </w:p>
                <w:p w14:paraId="282F3F36" w14:textId="77777777" w:rsidR="00901CFA" w:rsidRPr="005B2CA2" w:rsidRDefault="00DF5E02" w:rsidP="001512BC">
                  <w:pPr>
                    <w:pStyle w:val="podnadpis"/>
                    <w:rPr>
                      <w:rStyle w:val="Siln"/>
                      <w:rFonts w:ascii="Arial" w:hAnsi="Arial" w:cs="Arial"/>
                      <w:b w:val="0"/>
                      <w:color w:val="000000"/>
                      <w:sz w:val="20"/>
                      <w:szCs w:val="20"/>
                      <w:lang w:val="cs-CZ"/>
                    </w:rPr>
                  </w:pPr>
                  <w:r>
                    <w:rPr>
                      <w:rStyle w:val="Siln"/>
                      <w:rFonts w:ascii="Arial" w:hAnsi="Arial" w:cs="Arial"/>
                      <w:b w:val="0"/>
                      <w:color w:val="000000"/>
                      <w:sz w:val="20"/>
                      <w:szCs w:val="20"/>
                      <w:lang w:val="cs-CZ"/>
                    </w:rPr>
                    <w:t>SELEKTIVNÍ OD</w:t>
                  </w:r>
                  <w:r w:rsidR="00287640">
                    <w:rPr>
                      <w:rStyle w:val="Siln"/>
                      <w:rFonts w:ascii="Arial" w:hAnsi="Arial" w:cs="Arial"/>
                      <w:b w:val="0"/>
                      <w:color w:val="000000"/>
                      <w:sz w:val="20"/>
                      <w:szCs w:val="20"/>
                      <w:lang w:val="cs-CZ"/>
                    </w:rPr>
                    <w:t>s</w:t>
                  </w:r>
                  <w:r>
                    <w:rPr>
                      <w:rStyle w:val="Siln"/>
                      <w:rFonts w:ascii="Arial" w:hAnsi="Arial" w:cs="Arial"/>
                      <w:b w:val="0"/>
                      <w:color w:val="000000"/>
                      <w:sz w:val="20"/>
                      <w:szCs w:val="20"/>
                      <w:lang w:val="cs-CZ"/>
                    </w:rPr>
                    <w:t>TRANĚNÍ KOVŮ A KATECHINů</w:t>
                  </w:r>
                </w:p>
                <w:p w14:paraId="3798B55D" w14:textId="77777777" w:rsidR="00901CFA" w:rsidRPr="008F1D1D" w:rsidRDefault="00901CFA" w:rsidP="001512BC">
                  <w:pPr>
                    <w:pStyle w:val="odstavec10"/>
                    <w:rPr>
                      <w:rStyle w:val="Siln"/>
                      <w:rFonts w:ascii="Arial" w:hAnsi="Arial" w:cs="Arial"/>
                      <w:b w:val="0"/>
                      <w:color w:val="000000"/>
                      <w:sz w:val="16"/>
                      <w:szCs w:val="16"/>
                      <w:lang w:val="cs-CZ"/>
                    </w:rPr>
                  </w:pPr>
                  <w:r w:rsidRPr="008F1D1D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  <w:lang w:val="cs-CZ"/>
                    </w:rPr>
                    <w:t>Vlastnosti: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 xml:space="preserve"> </w:t>
                  </w:r>
                  <w:r w:rsidR="00DF5E02"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Kopolymer vinylimidazolu a vinylpyroli</w:t>
                  </w:r>
                  <w:r w:rsidR="008C05B6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do</w:t>
                  </w:r>
                  <w:r w:rsidR="00DF5E02"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nu, vyrobený z chitosanu produkovaného z </w:t>
                  </w:r>
                  <w:r w:rsidR="00DF5E02" w:rsidRPr="008F1D1D">
                    <w:rPr>
                      <w:rFonts w:eastAsia="Times New Roman" w:cs="Times New Roman"/>
                      <w:i/>
                      <w:sz w:val="16"/>
                      <w:szCs w:val="16"/>
                      <w:lang w:val="cs-CZ"/>
                    </w:rPr>
                    <w:t>Aspergillus niger</w:t>
                  </w:r>
                  <w:r w:rsidR="00DF5E02"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 xml:space="preserve"> a organických kyselin </w:t>
                  </w:r>
                  <w:r w:rsidR="00287640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 xml:space="preserve">      </w:t>
                  </w:r>
                  <w:r w:rsidR="00DF5E02"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(L-ascorbová kyselina a L</w:t>
                  </w:r>
                  <w:r w:rsidR="00636C5D"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 xml:space="preserve"> </w:t>
                  </w:r>
                  <w:r w:rsidR="00DF5E02"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(+) mléčná kyselina</w:t>
                  </w:r>
                  <w:r w:rsidR="008C05B6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)</w:t>
                  </w:r>
                  <w:r w:rsidR="00DF5E02"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.</w:t>
                  </w:r>
                </w:p>
                <w:p w14:paraId="787273D8" w14:textId="15ADFA32" w:rsidR="00901CFA" w:rsidRPr="008F1D1D" w:rsidRDefault="00901CFA" w:rsidP="001512BC">
                  <w:pPr>
                    <w:pStyle w:val="odstavec10"/>
                    <w:rPr>
                      <w:rStyle w:val="Siln"/>
                      <w:rFonts w:ascii="Arial" w:hAnsi="Arial" w:cs="Arial"/>
                      <w:b w:val="0"/>
                      <w:color w:val="000000"/>
                      <w:sz w:val="16"/>
                      <w:szCs w:val="16"/>
                      <w:lang w:val="cs-CZ"/>
                    </w:rPr>
                  </w:pPr>
                  <w:r w:rsidRPr="008F1D1D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  <w:lang w:val="cs-CZ"/>
                    </w:rPr>
                    <w:t>Použití: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 xml:space="preserve"> </w:t>
                  </w:r>
                  <w:r w:rsidR="000B579B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p</w:t>
                  </w:r>
                  <w:r w:rsidR="00636C5D"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ro intenzivnější a stabilnější aroma: měď a železo katalyzuj</w:t>
                  </w:r>
                  <w:r w:rsidR="008C05B6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í</w:t>
                  </w:r>
                  <w:r w:rsidR="00636C5D"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 xml:space="preserve"> reakci způsobující oxidaci aromatických sloučenin. Díky selektivní eliminaci těchto kovů předchází CLARIL HM ztrátě pr</w:t>
                  </w:r>
                  <w:r w:rsid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i</w:t>
                  </w:r>
                  <w:r w:rsidR="00636C5D"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márního a sekundárního aroma. Vína tak získají intenzivnějš</w:t>
                  </w:r>
                  <w:r w:rsidR="008C05B6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í, t</w:t>
                  </w:r>
                  <w:r w:rsidR="00636C5D"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rvalejší a stabilnější aroma. Ochrana před hnědnutím a před růžověním a prevence zákalů.</w:t>
                  </w:r>
                  <w:r w:rsidRPr="008F1D1D">
                    <w:rPr>
                      <w:rStyle w:val="Siln"/>
                      <w:rFonts w:ascii="Arial" w:hAnsi="Arial" w:cs="Arial"/>
                      <w:b w:val="0"/>
                      <w:color w:val="000000"/>
                      <w:sz w:val="16"/>
                      <w:szCs w:val="16"/>
                      <w:lang w:val="cs-CZ"/>
                    </w:rPr>
                    <w:t xml:space="preserve"> </w:t>
                  </w:r>
                </w:p>
                <w:p w14:paraId="59D3151C" w14:textId="77777777" w:rsidR="00636C5D" w:rsidRPr="008F1D1D" w:rsidRDefault="00901CFA" w:rsidP="00636C5D">
                  <w:pPr>
                    <w:pStyle w:val="odstavec10"/>
                    <w:jc w:val="left"/>
                    <w:rPr>
                      <w:rStyle w:val="Siln"/>
                      <w:b w:val="0"/>
                      <w:bCs w:val="0"/>
                      <w:sz w:val="16"/>
                      <w:szCs w:val="16"/>
                      <w:lang w:val="cs-CZ"/>
                    </w:rPr>
                  </w:pPr>
                  <w:r w:rsidRPr="008F1D1D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  <w:lang w:val="cs-CZ"/>
                    </w:rPr>
                    <w:t>Dávkování:</w:t>
                  </w:r>
                  <w:r w:rsidR="00636C5D" w:rsidRPr="008F1D1D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  <w:lang w:val="cs-CZ"/>
                    </w:rPr>
                    <w:t xml:space="preserve"> </w:t>
                  </w:r>
                  <w:r w:rsidR="008C05B6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  <w:lang w:val="cs-CZ"/>
                    </w:rPr>
                    <w:t xml:space="preserve">  </w:t>
                  </w:r>
                  <w:r w:rsidR="00636C5D"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30-50 g/hl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br/>
                  </w:r>
                  <w:r w:rsidR="00636C5D" w:rsidRPr="008F1D1D">
                    <w:rPr>
                      <w:rStyle w:val="Siln"/>
                      <w:b w:val="0"/>
                      <w:bCs w:val="0"/>
                      <w:sz w:val="16"/>
                      <w:szCs w:val="16"/>
                      <w:lang w:val="cs-CZ"/>
                    </w:rPr>
                    <w:tab/>
                    <w:t xml:space="preserve">    Maximální povolená dávka EU: 75 g/hl</w:t>
                  </w:r>
                </w:p>
                <w:p w14:paraId="11DDC5E4" w14:textId="77777777" w:rsidR="00901CFA" w:rsidRPr="008F1D1D" w:rsidRDefault="00636C5D" w:rsidP="00636C5D">
                  <w:pPr>
                    <w:pStyle w:val="odstavec10"/>
                    <w:jc w:val="left"/>
                    <w:rPr>
                      <w:sz w:val="16"/>
                      <w:szCs w:val="16"/>
                      <w:lang w:val="cs-CZ"/>
                    </w:rPr>
                  </w:pPr>
                  <w:r w:rsidRPr="008F1D1D">
                    <w:rPr>
                      <w:sz w:val="16"/>
                      <w:szCs w:val="16"/>
                      <w:lang w:val="cs-CZ"/>
                    </w:rPr>
                    <w:t xml:space="preserve">Pro stanovení správného dávkování se doporučuje laboratorní testování vína. Z důvodu fungujícího oxido-redukčního potenciálu ve víně by nemělo dojít k úplnému odstranění železa a mědi z vína. </w:t>
                  </w:r>
                </w:p>
                <w:p w14:paraId="03FD72D4" w14:textId="77777777" w:rsidR="00636C5D" w:rsidRPr="008F1D1D" w:rsidRDefault="00636C5D" w:rsidP="00636C5D">
                  <w:pPr>
                    <w:pStyle w:val="odstavec10"/>
                    <w:jc w:val="left"/>
                    <w:rPr>
                      <w:sz w:val="16"/>
                      <w:szCs w:val="16"/>
                      <w:lang w:val="cs-CZ"/>
                    </w:rPr>
                  </w:pPr>
                  <w:r w:rsidRPr="008F1D1D">
                    <w:rPr>
                      <w:sz w:val="16"/>
                      <w:szCs w:val="16"/>
                      <w:lang w:val="cs-CZ"/>
                    </w:rPr>
                    <w:t xml:space="preserve">Rehydratace jednoho dílu CLARIL HM v 20 dílech vody nebo vína. Suspenze by měla být připravena za </w:t>
                  </w:r>
                  <w:r w:rsidR="008C05B6">
                    <w:rPr>
                      <w:sz w:val="16"/>
                      <w:szCs w:val="16"/>
                      <w:lang w:val="cs-CZ"/>
                    </w:rPr>
                    <w:t>opakovaného</w:t>
                  </w:r>
                  <w:r w:rsidRPr="008F1D1D">
                    <w:rPr>
                      <w:sz w:val="16"/>
                      <w:szCs w:val="16"/>
                      <w:lang w:val="cs-CZ"/>
                    </w:rPr>
                    <w:t xml:space="preserve"> promíchávání. Ponechá se bobtnat nejméně 60 minut při 18-20</w:t>
                  </w:r>
                  <w:r w:rsidR="008F1D1D" w:rsidRPr="008F1D1D">
                    <w:rPr>
                      <w:sz w:val="16"/>
                      <w:szCs w:val="16"/>
                      <w:lang w:val="cs-CZ"/>
                    </w:rPr>
                    <w:t xml:space="preserve"> °</w:t>
                  </w:r>
                  <w:r w:rsidRPr="008F1D1D">
                    <w:rPr>
                      <w:sz w:val="16"/>
                      <w:szCs w:val="16"/>
                      <w:lang w:val="cs-CZ"/>
                    </w:rPr>
                    <w:t xml:space="preserve">C a poté může být suspenze přímo aplikována do tanku. Produkt je nerozpustný a aktivuje se ve víně kontaktem nejméně po dobu 1 hodiny. </w:t>
                  </w:r>
                </w:p>
                <w:p w14:paraId="2D2AEEEE" w14:textId="77777777" w:rsidR="00901CFA" w:rsidRPr="008F1D1D" w:rsidRDefault="00901CFA" w:rsidP="001512BC">
                  <w:pPr>
                    <w:pStyle w:val="odstavec10"/>
                    <w:rPr>
                      <w:sz w:val="16"/>
                      <w:szCs w:val="16"/>
                      <w:lang w:val="cs-CZ"/>
                    </w:rPr>
                  </w:pPr>
                  <w:r w:rsidRPr="008F1D1D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  <w:lang w:val="cs-CZ"/>
                    </w:rPr>
                    <w:t>Skladování: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 xml:space="preserve"> </w:t>
                  </w:r>
                  <w:r w:rsidRPr="008F1D1D">
                    <w:rPr>
                      <w:sz w:val="16"/>
                      <w:szCs w:val="16"/>
                      <w:lang w:val="cs-CZ"/>
                    </w:rPr>
                    <w:t xml:space="preserve">v suchém a větratelném prostředí. Otevřené balení pečlivě uzavřít. </w:t>
                  </w:r>
                </w:p>
                <w:p w14:paraId="631CF7FA" w14:textId="77777777" w:rsidR="00901CFA" w:rsidRPr="008F1D1D" w:rsidRDefault="00901CFA" w:rsidP="001512BC">
                  <w:pPr>
                    <w:pStyle w:val="odstavec10"/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</w:pPr>
                  <w:r w:rsidRPr="008F1D1D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  <w:lang w:val="cs-CZ"/>
                    </w:rPr>
                    <w:t>Poradenská služba: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 xml:space="preserve"> tel: </w:t>
                  </w:r>
                  <w:r w:rsidRPr="008F1D1D">
                    <w:rPr>
                      <w:sz w:val="16"/>
                      <w:szCs w:val="16"/>
                      <w:lang w:val="cs-CZ"/>
                    </w:rPr>
                    <w:t>519 346 236/8</w:t>
                  </w:r>
                </w:p>
                <w:p w14:paraId="696211A7" w14:textId="21F8D1C6" w:rsidR="00901CFA" w:rsidRPr="008F1D1D" w:rsidRDefault="00901CFA" w:rsidP="001512BC">
                  <w:pPr>
                    <w:pStyle w:val="odstavec10"/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</w:pPr>
                  <w:r w:rsidRPr="008F1D1D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  <w:lang w:val="cs-CZ"/>
                    </w:rPr>
                    <w:t>Balení: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 xml:space="preserve"> </w:t>
                  </w:r>
                  <w:r w:rsidR="0035448F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5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 xml:space="preserve">00 g  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sym w:font="Symbol" w:char="F0B1"/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 xml:space="preserve"> 5%</w:t>
                  </w:r>
                </w:p>
                <w:p w14:paraId="724C19B8" w14:textId="507A9818" w:rsidR="00901CFA" w:rsidRPr="008F1D1D" w:rsidRDefault="00901CFA" w:rsidP="001512BC">
                  <w:pPr>
                    <w:pStyle w:val="odstavec10"/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</w:pPr>
                  <w:r w:rsidRPr="008F1D1D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  <w:lang w:val="cs-CZ"/>
                    </w:rPr>
                    <w:t>Spotřebujte do: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 xml:space="preserve">  </w:t>
                  </w:r>
                  <w:sdt>
                    <w:sdtPr>
                      <w:rPr>
                        <w:rFonts w:eastAsia="Times New Roman"/>
                        <w:szCs w:val="16"/>
                        <w:lang w:val="cs-CZ"/>
                      </w:rPr>
                      <w:alias w:val="Datum"/>
                      <w:id w:val="336274870"/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2-10-19T00:00:00Z">
                        <w:dateFormat w:val="d. M. yyyy"/>
                        <w:lid w:val="cs-CZ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332AC">
                        <w:rPr>
                          <w:rFonts w:eastAsia="Times New Roman"/>
                          <w:szCs w:val="16"/>
                          <w:lang w:val="cs-CZ"/>
                        </w:rPr>
                        <w:t>19. 10. 2022</w:t>
                      </w:r>
                    </w:sdtContent>
                  </w:sdt>
                </w:p>
                <w:p w14:paraId="6C8390D1" w14:textId="6320DE7F" w:rsidR="00901CFA" w:rsidRPr="008F1D1D" w:rsidRDefault="00901CFA" w:rsidP="001512BC">
                  <w:pPr>
                    <w:pStyle w:val="odstavec10"/>
                    <w:rPr>
                      <w:rFonts w:ascii="Franklin Gothic Demi" w:hAnsi="Franklin Gothic Demi"/>
                      <w:sz w:val="16"/>
                      <w:szCs w:val="16"/>
                      <w:lang w:val="cs-CZ"/>
                    </w:rPr>
                  </w:pPr>
                  <w:r w:rsidRPr="008F1D1D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  <w:lang w:val="cs-CZ"/>
                    </w:rPr>
                    <w:t>Distributor:</w:t>
                  </w:r>
                  <w:bookmarkEnd w:id="0"/>
                  <w:bookmarkEnd w:id="1"/>
                  <w:bookmarkEnd w:id="2"/>
                  <w:bookmarkEnd w:id="3"/>
                </w:p>
              </w:txbxContent>
            </v:textbox>
            <w10:wrap anchorx="margin" anchory="margin"/>
          </v:shape>
        </w:pict>
      </w:r>
      <w:r>
        <w:rPr>
          <w:noProof/>
          <w:lang w:val="cs-CZ" w:eastAsia="cs-CZ" w:bidi="ar-SA"/>
        </w:rPr>
        <w:pict w14:anchorId="7CEC0DAA">
          <v:shape id="_x0000_s1028" type="#_x0000_t202" style="position:absolute;left:0;text-align:left;margin-left:0;margin-top:425.25pt;width:250.85pt;height:311.8pt;z-index:251662336;mso-position-horizontal:left;mso-position-horizontal-relative:margin;mso-position-vertical-relative:margin;mso-width-relative:margin;mso-height-relative:margin" stroked="f" strokecolor="black [3213]" strokeweight=".25pt">
            <v:textbox style="mso-next-textbox:#_x0000_s1028" inset="0,0,0,0">
              <w:txbxContent>
                <w:p w14:paraId="4FF70023" w14:textId="420039B6" w:rsidR="008F1D1D" w:rsidRPr="005B2CA2" w:rsidRDefault="008F1D1D" w:rsidP="008F1D1D">
                  <w:pPr>
                    <w:pStyle w:val="nadpis"/>
                    <w:rPr>
                      <w:lang w:val="cs-CZ"/>
                    </w:rPr>
                  </w:pPr>
                  <w:r w:rsidRPr="005B2CA2">
                    <w:rPr>
                      <w:lang w:val="cs-CZ"/>
                    </w:rPr>
                    <w:t xml:space="preserve">CLARIL </w:t>
                  </w:r>
                  <w:r>
                    <w:rPr>
                      <w:lang w:val="cs-CZ"/>
                    </w:rPr>
                    <w:t>HM</w:t>
                  </w:r>
                </w:p>
                <w:p w14:paraId="51CD0EBD" w14:textId="77777777" w:rsidR="008F1D1D" w:rsidRPr="005B2CA2" w:rsidRDefault="008F1D1D" w:rsidP="008F1D1D">
                  <w:pPr>
                    <w:pStyle w:val="podnadpis"/>
                    <w:rPr>
                      <w:rStyle w:val="Siln"/>
                      <w:rFonts w:ascii="Arial" w:hAnsi="Arial" w:cs="Arial"/>
                      <w:b w:val="0"/>
                      <w:color w:val="000000"/>
                      <w:sz w:val="20"/>
                      <w:szCs w:val="20"/>
                      <w:lang w:val="cs-CZ"/>
                    </w:rPr>
                  </w:pPr>
                  <w:r>
                    <w:rPr>
                      <w:rStyle w:val="Siln"/>
                      <w:rFonts w:ascii="Arial" w:hAnsi="Arial" w:cs="Arial"/>
                      <w:b w:val="0"/>
                      <w:color w:val="000000"/>
                      <w:sz w:val="20"/>
                      <w:szCs w:val="20"/>
                      <w:lang w:val="cs-CZ"/>
                    </w:rPr>
                    <w:t>SELEKTIVNÍ OD</w:t>
                  </w:r>
                  <w:r w:rsidR="00287640">
                    <w:rPr>
                      <w:rStyle w:val="Siln"/>
                      <w:rFonts w:ascii="Arial" w:hAnsi="Arial" w:cs="Arial"/>
                      <w:b w:val="0"/>
                      <w:color w:val="000000"/>
                      <w:sz w:val="20"/>
                      <w:szCs w:val="20"/>
                      <w:lang w:val="cs-CZ"/>
                    </w:rPr>
                    <w:t>s</w:t>
                  </w:r>
                  <w:r>
                    <w:rPr>
                      <w:rStyle w:val="Siln"/>
                      <w:rFonts w:ascii="Arial" w:hAnsi="Arial" w:cs="Arial"/>
                      <w:b w:val="0"/>
                      <w:color w:val="000000"/>
                      <w:sz w:val="20"/>
                      <w:szCs w:val="20"/>
                      <w:lang w:val="cs-CZ"/>
                    </w:rPr>
                    <w:t>TRANĚNÍ KOVŮ A KATECHINů</w:t>
                  </w:r>
                </w:p>
                <w:p w14:paraId="42BB4233" w14:textId="77777777" w:rsidR="008F1D1D" w:rsidRPr="008F1D1D" w:rsidRDefault="008F1D1D" w:rsidP="008F1D1D">
                  <w:pPr>
                    <w:pStyle w:val="odstavec10"/>
                    <w:rPr>
                      <w:rStyle w:val="Siln"/>
                      <w:rFonts w:ascii="Arial" w:hAnsi="Arial" w:cs="Arial"/>
                      <w:b w:val="0"/>
                      <w:color w:val="000000"/>
                      <w:sz w:val="16"/>
                      <w:szCs w:val="16"/>
                      <w:lang w:val="cs-CZ"/>
                    </w:rPr>
                  </w:pPr>
                  <w:r w:rsidRPr="008F1D1D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  <w:lang w:val="cs-CZ"/>
                    </w:rPr>
                    <w:t>Vlastnosti: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 xml:space="preserve"> Kopolymer vinylimidazolu a vinylpyroli</w:t>
                  </w:r>
                  <w:r w:rsidR="008C05B6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do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nu, vyrobený z chitosanu produkovaného z </w:t>
                  </w:r>
                  <w:r w:rsidRPr="008F1D1D">
                    <w:rPr>
                      <w:rFonts w:eastAsia="Times New Roman" w:cs="Times New Roman"/>
                      <w:i/>
                      <w:sz w:val="16"/>
                      <w:szCs w:val="16"/>
                      <w:lang w:val="cs-CZ"/>
                    </w:rPr>
                    <w:t>Aspergillus niger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 xml:space="preserve"> a organických kyselin </w:t>
                  </w:r>
                  <w:r w:rsidR="00287640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 xml:space="preserve">      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(L-ascorbová kyselina a L (+) mléčná kyselina</w:t>
                  </w:r>
                  <w:r w:rsidR="008C05B6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)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.</w:t>
                  </w:r>
                </w:p>
                <w:p w14:paraId="24E77AB1" w14:textId="4D83E48E" w:rsidR="008F1D1D" w:rsidRPr="008F1D1D" w:rsidRDefault="008F1D1D" w:rsidP="008F1D1D">
                  <w:pPr>
                    <w:pStyle w:val="odstavec10"/>
                    <w:rPr>
                      <w:rStyle w:val="Siln"/>
                      <w:rFonts w:ascii="Arial" w:hAnsi="Arial" w:cs="Arial"/>
                      <w:b w:val="0"/>
                      <w:color w:val="000000"/>
                      <w:sz w:val="16"/>
                      <w:szCs w:val="16"/>
                      <w:lang w:val="cs-CZ"/>
                    </w:rPr>
                  </w:pPr>
                  <w:r w:rsidRPr="008F1D1D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  <w:lang w:val="cs-CZ"/>
                    </w:rPr>
                    <w:t>Použití: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 xml:space="preserve"> </w:t>
                  </w:r>
                  <w:r w:rsidR="000B579B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p</w:t>
                  </w:r>
                  <w:bookmarkStart w:id="4" w:name="_GoBack"/>
                  <w:bookmarkEnd w:id="4"/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ro intenzivnější a stabilnější aroma: měď a železo katalyzuj</w:t>
                  </w:r>
                  <w:r w:rsidR="008C05B6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í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 xml:space="preserve"> reakci způsobující oxidaci aromatických sloučenin. Díky selektivní eliminaci těchto kovů předchází CLARIL HM ztrátě pr</w:t>
                  </w:r>
                  <w:r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i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márního a sekundárního aroma. Vína tak získají intenzivnější</w:t>
                  </w:r>
                  <w:r w:rsidR="008C05B6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, t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rvalejší a stabilnější aroma. Ochrana před hnědnutím a před růžověním a prevence zákalů.</w:t>
                  </w:r>
                  <w:r w:rsidRPr="008F1D1D">
                    <w:rPr>
                      <w:rStyle w:val="Siln"/>
                      <w:rFonts w:ascii="Arial" w:hAnsi="Arial" w:cs="Arial"/>
                      <w:b w:val="0"/>
                      <w:color w:val="000000"/>
                      <w:sz w:val="16"/>
                      <w:szCs w:val="16"/>
                      <w:lang w:val="cs-CZ"/>
                    </w:rPr>
                    <w:t xml:space="preserve"> </w:t>
                  </w:r>
                </w:p>
                <w:p w14:paraId="5F5A9BCF" w14:textId="77777777" w:rsidR="008F1D1D" w:rsidRPr="008F1D1D" w:rsidRDefault="008F1D1D" w:rsidP="008F1D1D">
                  <w:pPr>
                    <w:pStyle w:val="odstavec10"/>
                    <w:jc w:val="left"/>
                    <w:rPr>
                      <w:rStyle w:val="Siln"/>
                      <w:b w:val="0"/>
                      <w:bCs w:val="0"/>
                      <w:sz w:val="16"/>
                      <w:szCs w:val="16"/>
                      <w:lang w:val="cs-CZ"/>
                    </w:rPr>
                  </w:pPr>
                  <w:r w:rsidRPr="008F1D1D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  <w:lang w:val="cs-CZ"/>
                    </w:rPr>
                    <w:t xml:space="preserve">Dávkování: </w:t>
                  </w:r>
                  <w:r w:rsidR="008C05B6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  <w:lang w:val="cs-CZ"/>
                    </w:rPr>
                    <w:t xml:space="preserve">  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30-50 g/hl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br/>
                  </w:r>
                  <w:r w:rsidRPr="008F1D1D">
                    <w:rPr>
                      <w:rStyle w:val="Siln"/>
                      <w:b w:val="0"/>
                      <w:bCs w:val="0"/>
                      <w:sz w:val="16"/>
                      <w:szCs w:val="16"/>
                      <w:lang w:val="cs-CZ"/>
                    </w:rPr>
                    <w:tab/>
                    <w:t xml:space="preserve">    Maximální povolená dávka EU: 75 g/hl</w:t>
                  </w:r>
                </w:p>
                <w:p w14:paraId="3218474A" w14:textId="77777777" w:rsidR="008F1D1D" w:rsidRPr="008F1D1D" w:rsidRDefault="008F1D1D" w:rsidP="008F1D1D">
                  <w:pPr>
                    <w:pStyle w:val="odstavec10"/>
                    <w:jc w:val="left"/>
                    <w:rPr>
                      <w:sz w:val="16"/>
                      <w:szCs w:val="16"/>
                      <w:lang w:val="cs-CZ"/>
                    </w:rPr>
                  </w:pPr>
                  <w:r w:rsidRPr="008F1D1D">
                    <w:rPr>
                      <w:sz w:val="16"/>
                      <w:szCs w:val="16"/>
                      <w:lang w:val="cs-CZ"/>
                    </w:rPr>
                    <w:t xml:space="preserve">Pro stanovení správného dávkování se doporučuje laboratorní testování vína. Z důvodu fungujícího oxido-redukčního potenciálu ve víně by nemělo dojít k úplnému odstranění železa a mědi z vína. </w:t>
                  </w:r>
                </w:p>
                <w:p w14:paraId="6873BBB8" w14:textId="77777777" w:rsidR="008F1D1D" w:rsidRPr="008F1D1D" w:rsidRDefault="008F1D1D" w:rsidP="008F1D1D">
                  <w:pPr>
                    <w:pStyle w:val="odstavec10"/>
                    <w:jc w:val="left"/>
                    <w:rPr>
                      <w:sz w:val="16"/>
                      <w:szCs w:val="16"/>
                      <w:lang w:val="cs-CZ"/>
                    </w:rPr>
                  </w:pPr>
                  <w:r w:rsidRPr="008F1D1D">
                    <w:rPr>
                      <w:sz w:val="16"/>
                      <w:szCs w:val="16"/>
                      <w:lang w:val="cs-CZ"/>
                    </w:rPr>
                    <w:t xml:space="preserve">Rehydratace jednoho dílu CLARIL HM v 20 dílech vody nebo vína. Suspenze by měla být připravena za </w:t>
                  </w:r>
                  <w:r w:rsidR="008C05B6">
                    <w:rPr>
                      <w:sz w:val="16"/>
                      <w:szCs w:val="16"/>
                      <w:lang w:val="cs-CZ"/>
                    </w:rPr>
                    <w:t>opakovaného</w:t>
                  </w:r>
                  <w:r w:rsidRPr="008F1D1D">
                    <w:rPr>
                      <w:sz w:val="16"/>
                      <w:szCs w:val="16"/>
                      <w:lang w:val="cs-CZ"/>
                    </w:rPr>
                    <w:t xml:space="preserve"> promíchávání. Ponechá se bobtnat nejméně 60 minut při 18-20 °C a poté může být suspenze přímo aplikována do tanku. Produkt je nerozpustný a aktivuje se ve víně kontaktem nejméně po dobu 1 hodiny. </w:t>
                  </w:r>
                </w:p>
                <w:p w14:paraId="3AF579E1" w14:textId="77777777" w:rsidR="008F1D1D" w:rsidRPr="008F1D1D" w:rsidRDefault="008F1D1D" w:rsidP="008F1D1D">
                  <w:pPr>
                    <w:pStyle w:val="odstavec10"/>
                    <w:rPr>
                      <w:sz w:val="16"/>
                      <w:szCs w:val="16"/>
                      <w:lang w:val="cs-CZ"/>
                    </w:rPr>
                  </w:pPr>
                  <w:r w:rsidRPr="008F1D1D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  <w:lang w:val="cs-CZ"/>
                    </w:rPr>
                    <w:t>Skladování: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 xml:space="preserve"> </w:t>
                  </w:r>
                  <w:r w:rsidRPr="008F1D1D">
                    <w:rPr>
                      <w:sz w:val="16"/>
                      <w:szCs w:val="16"/>
                      <w:lang w:val="cs-CZ"/>
                    </w:rPr>
                    <w:t xml:space="preserve">v suchém a větratelném prostředí. Otevřené balení pečlivě uzavřít. </w:t>
                  </w:r>
                </w:p>
                <w:p w14:paraId="76518620" w14:textId="77777777" w:rsidR="008F1D1D" w:rsidRPr="008F1D1D" w:rsidRDefault="008F1D1D" w:rsidP="008F1D1D">
                  <w:pPr>
                    <w:pStyle w:val="odstavec10"/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</w:pPr>
                  <w:r w:rsidRPr="008F1D1D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  <w:lang w:val="cs-CZ"/>
                    </w:rPr>
                    <w:t>Poradenská služba: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 xml:space="preserve"> tel: </w:t>
                  </w:r>
                  <w:r w:rsidRPr="008F1D1D">
                    <w:rPr>
                      <w:sz w:val="16"/>
                      <w:szCs w:val="16"/>
                      <w:lang w:val="cs-CZ"/>
                    </w:rPr>
                    <w:t>519 346 236/8</w:t>
                  </w:r>
                </w:p>
                <w:p w14:paraId="30936E37" w14:textId="71E83DEE" w:rsidR="008F1D1D" w:rsidRPr="008F1D1D" w:rsidRDefault="008F1D1D" w:rsidP="008F1D1D">
                  <w:pPr>
                    <w:pStyle w:val="odstavec10"/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</w:pPr>
                  <w:r w:rsidRPr="008F1D1D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  <w:lang w:val="cs-CZ"/>
                    </w:rPr>
                    <w:t>Balení: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 xml:space="preserve"> </w:t>
                  </w:r>
                  <w:r w:rsidR="0035448F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5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 xml:space="preserve">00 g  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sym w:font="Symbol" w:char="F0B1"/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 xml:space="preserve"> 5%</w:t>
                  </w:r>
                </w:p>
                <w:p w14:paraId="22F7FFBC" w14:textId="7A5BCECF" w:rsidR="008F1D1D" w:rsidRPr="008F1D1D" w:rsidRDefault="008F1D1D" w:rsidP="008F1D1D">
                  <w:pPr>
                    <w:pStyle w:val="odstavec10"/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</w:pPr>
                  <w:r w:rsidRPr="008F1D1D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  <w:lang w:val="cs-CZ"/>
                    </w:rPr>
                    <w:t>Spotřebujte do: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 xml:space="preserve">  </w:t>
                  </w:r>
                  <w:sdt>
                    <w:sdtPr>
                      <w:rPr>
                        <w:rFonts w:eastAsia="Times New Roman"/>
                        <w:szCs w:val="16"/>
                        <w:lang w:val="cs-CZ"/>
                      </w:rPr>
                      <w:alias w:val="Datum"/>
                      <w:id w:val="-728996773"/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2-10-19T00:00:00Z">
                        <w:dateFormat w:val="d. M. yyyy"/>
                        <w:lid w:val="cs-CZ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332AC">
                        <w:rPr>
                          <w:rFonts w:eastAsia="Times New Roman"/>
                          <w:szCs w:val="16"/>
                          <w:lang w:val="cs-CZ"/>
                        </w:rPr>
                        <w:t>19. 10. 2022</w:t>
                      </w:r>
                    </w:sdtContent>
                  </w:sdt>
                </w:p>
                <w:p w14:paraId="1F1A9B47" w14:textId="6F0C32A8" w:rsidR="008F1D1D" w:rsidRPr="008F1D1D" w:rsidRDefault="008F1D1D" w:rsidP="008F1D1D">
                  <w:pPr>
                    <w:pStyle w:val="odstavec10"/>
                    <w:rPr>
                      <w:rFonts w:ascii="Franklin Gothic Demi" w:hAnsi="Franklin Gothic Demi"/>
                      <w:sz w:val="16"/>
                      <w:szCs w:val="16"/>
                      <w:lang w:val="cs-CZ"/>
                    </w:rPr>
                  </w:pPr>
                  <w:r w:rsidRPr="008F1D1D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  <w:lang w:val="cs-CZ"/>
                    </w:rPr>
                    <w:t>Distributor:</w:t>
                  </w:r>
                </w:p>
                <w:p w14:paraId="5AC3AD50" w14:textId="4D53D48E" w:rsidR="00901CFA" w:rsidRPr="001512BC" w:rsidRDefault="00901CFA" w:rsidP="001512BC">
                  <w:pPr>
                    <w:pStyle w:val="odstavec10"/>
                    <w:rPr>
                      <w:rFonts w:ascii="Franklin Gothic Demi" w:hAnsi="Franklin Gothic Demi"/>
                      <w:sz w:val="18"/>
                      <w:szCs w:val="18"/>
                      <w:lang w:val="cs-CZ"/>
                    </w:rPr>
                  </w:pPr>
                </w:p>
              </w:txbxContent>
            </v:textbox>
            <w10:wrap anchorx="margin" anchory="margin"/>
          </v:shape>
        </w:pict>
      </w:r>
      <w:r>
        <w:rPr>
          <w:noProof/>
          <w:lang w:val="cs-CZ" w:eastAsia="cs-CZ" w:bidi="ar-SA"/>
        </w:rPr>
        <w:pict w14:anchorId="06D52B2C">
          <v:shape id="_x0000_s1029" type="#_x0000_t202" style="position:absolute;left:0;text-align:left;margin-left:8771.05pt;margin-top:425.25pt;width:250.85pt;height:311.8pt;z-index:251663360;mso-position-horizontal:right;mso-position-horizontal-relative:margin;mso-position-vertical-relative:margin;mso-width-relative:margin;mso-height-relative:margin" stroked="f" strokecolor="black [3213]" strokeweight=".25pt">
            <v:textbox style="mso-next-textbox:#_x0000_s1029" inset="0,0,0,0">
              <w:txbxContent>
                <w:p w14:paraId="6F88EBC5" w14:textId="1AF58394" w:rsidR="008F1D1D" w:rsidRPr="005B2CA2" w:rsidRDefault="008F1D1D" w:rsidP="008F1D1D">
                  <w:pPr>
                    <w:pStyle w:val="nadpis"/>
                    <w:rPr>
                      <w:lang w:val="cs-CZ"/>
                    </w:rPr>
                  </w:pPr>
                  <w:r w:rsidRPr="005B2CA2">
                    <w:rPr>
                      <w:lang w:val="cs-CZ"/>
                    </w:rPr>
                    <w:t xml:space="preserve">CLARIL </w:t>
                  </w:r>
                  <w:r>
                    <w:rPr>
                      <w:lang w:val="cs-CZ"/>
                    </w:rPr>
                    <w:t>HM</w:t>
                  </w:r>
                </w:p>
                <w:p w14:paraId="72C9D601" w14:textId="77777777" w:rsidR="008F1D1D" w:rsidRPr="005B2CA2" w:rsidRDefault="008F1D1D" w:rsidP="008F1D1D">
                  <w:pPr>
                    <w:pStyle w:val="podnadpis"/>
                    <w:rPr>
                      <w:rStyle w:val="Siln"/>
                      <w:rFonts w:ascii="Arial" w:hAnsi="Arial" w:cs="Arial"/>
                      <w:b w:val="0"/>
                      <w:color w:val="000000"/>
                      <w:sz w:val="20"/>
                      <w:szCs w:val="20"/>
                      <w:lang w:val="cs-CZ"/>
                    </w:rPr>
                  </w:pPr>
                  <w:r>
                    <w:rPr>
                      <w:rStyle w:val="Siln"/>
                      <w:rFonts w:ascii="Arial" w:hAnsi="Arial" w:cs="Arial"/>
                      <w:b w:val="0"/>
                      <w:color w:val="000000"/>
                      <w:sz w:val="20"/>
                      <w:szCs w:val="20"/>
                      <w:lang w:val="cs-CZ"/>
                    </w:rPr>
                    <w:t>SELEKTIVNÍ OD</w:t>
                  </w:r>
                  <w:r w:rsidR="00287640">
                    <w:rPr>
                      <w:rStyle w:val="Siln"/>
                      <w:rFonts w:ascii="Arial" w:hAnsi="Arial" w:cs="Arial"/>
                      <w:b w:val="0"/>
                      <w:color w:val="000000"/>
                      <w:sz w:val="20"/>
                      <w:szCs w:val="20"/>
                      <w:lang w:val="cs-CZ"/>
                    </w:rPr>
                    <w:t>s</w:t>
                  </w:r>
                  <w:r>
                    <w:rPr>
                      <w:rStyle w:val="Siln"/>
                      <w:rFonts w:ascii="Arial" w:hAnsi="Arial" w:cs="Arial"/>
                      <w:b w:val="0"/>
                      <w:color w:val="000000"/>
                      <w:sz w:val="20"/>
                      <w:szCs w:val="20"/>
                      <w:lang w:val="cs-CZ"/>
                    </w:rPr>
                    <w:t>TRANĚNÍ KOVŮ A KATECHINů</w:t>
                  </w:r>
                </w:p>
                <w:p w14:paraId="4423E4DE" w14:textId="77777777" w:rsidR="008F1D1D" w:rsidRPr="008F1D1D" w:rsidRDefault="008F1D1D" w:rsidP="008F1D1D">
                  <w:pPr>
                    <w:pStyle w:val="odstavec10"/>
                    <w:rPr>
                      <w:rStyle w:val="Siln"/>
                      <w:rFonts w:ascii="Arial" w:hAnsi="Arial" w:cs="Arial"/>
                      <w:b w:val="0"/>
                      <w:color w:val="000000"/>
                      <w:sz w:val="16"/>
                      <w:szCs w:val="16"/>
                      <w:lang w:val="cs-CZ"/>
                    </w:rPr>
                  </w:pPr>
                  <w:r w:rsidRPr="008F1D1D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  <w:lang w:val="cs-CZ"/>
                    </w:rPr>
                    <w:t>Vlastnosti: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 xml:space="preserve"> Kopolymer vinylimidazolu a vinylpyroli</w:t>
                  </w:r>
                  <w:r w:rsidR="008C05B6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do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nu, vyrobený z chitosanu produkovaného z </w:t>
                  </w:r>
                  <w:r w:rsidRPr="008F1D1D">
                    <w:rPr>
                      <w:rFonts w:eastAsia="Times New Roman" w:cs="Times New Roman"/>
                      <w:i/>
                      <w:sz w:val="16"/>
                      <w:szCs w:val="16"/>
                      <w:lang w:val="cs-CZ"/>
                    </w:rPr>
                    <w:t>Aspergillus niger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 xml:space="preserve"> a organických kyselin </w:t>
                  </w:r>
                  <w:r w:rsidR="00287640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 xml:space="preserve">      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(L-ascorbová kyselina a L (+) mléčná kyselina</w:t>
                  </w:r>
                  <w:r w:rsidR="008C05B6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)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.</w:t>
                  </w:r>
                </w:p>
                <w:p w14:paraId="300FDFE8" w14:textId="365265CE" w:rsidR="008F1D1D" w:rsidRPr="008F1D1D" w:rsidRDefault="008F1D1D" w:rsidP="008F1D1D">
                  <w:pPr>
                    <w:pStyle w:val="odstavec10"/>
                    <w:rPr>
                      <w:rStyle w:val="Siln"/>
                      <w:rFonts w:ascii="Arial" w:hAnsi="Arial" w:cs="Arial"/>
                      <w:b w:val="0"/>
                      <w:color w:val="000000"/>
                      <w:sz w:val="16"/>
                      <w:szCs w:val="16"/>
                      <w:lang w:val="cs-CZ"/>
                    </w:rPr>
                  </w:pPr>
                  <w:r w:rsidRPr="008F1D1D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  <w:lang w:val="cs-CZ"/>
                    </w:rPr>
                    <w:t>Použití: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 xml:space="preserve"> </w:t>
                  </w:r>
                  <w:r w:rsidR="000B579B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p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ro intenzivnější a stabilnější aroma: měď a železo katalyzují reakci způsobující oxidaci aromatických sloučenin. Díky selektivní eliminaci těchto kovů předchází CLARIL HM ztrátě pr</w:t>
                  </w:r>
                  <w:r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i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márního a sekundárního aroma. Vína tak získají intenzivnější</w:t>
                  </w:r>
                  <w:r w:rsidR="008C05B6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, t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rvalejší a stabilnější aroma. Ochrana před hnědnutím a před růžověním a prevence zákalů.</w:t>
                  </w:r>
                  <w:r w:rsidRPr="008F1D1D">
                    <w:rPr>
                      <w:rStyle w:val="Siln"/>
                      <w:rFonts w:ascii="Arial" w:hAnsi="Arial" w:cs="Arial"/>
                      <w:b w:val="0"/>
                      <w:color w:val="000000"/>
                      <w:sz w:val="16"/>
                      <w:szCs w:val="16"/>
                      <w:lang w:val="cs-CZ"/>
                    </w:rPr>
                    <w:t xml:space="preserve"> </w:t>
                  </w:r>
                </w:p>
                <w:p w14:paraId="6C0D9727" w14:textId="77777777" w:rsidR="008F1D1D" w:rsidRPr="008F1D1D" w:rsidRDefault="008F1D1D" w:rsidP="008F1D1D">
                  <w:pPr>
                    <w:pStyle w:val="odstavec10"/>
                    <w:jc w:val="left"/>
                    <w:rPr>
                      <w:rStyle w:val="Siln"/>
                      <w:b w:val="0"/>
                      <w:bCs w:val="0"/>
                      <w:sz w:val="16"/>
                      <w:szCs w:val="16"/>
                      <w:lang w:val="cs-CZ"/>
                    </w:rPr>
                  </w:pPr>
                  <w:r w:rsidRPr="008F1D1D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  <w:lang w:val="cs-CZ"/>
                    </w:rPr>
                    <w:t xml:space="preserve">Dávkování: </w:t>
                  </w:r>
                  <w:r w:rsidR="008C05B6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  <w:lang w:val="cs-CZ"/>
                    </w:rPr>
                    <w:t xml:space="preserve">  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30-50 g/hl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br/>
                  </w:r>
                  <w:r w:rsidRPr="008F1D1D">
                    <w:rPr>
                      <w:rStyle w:val="Siln"/>
                      <w:b w:val="0"/>
                      <w:bCs w:val="0"/>
                      <w:sz w:val="16"/>
                      <w:szCs w:val="16"/>
                      <w:lang w:val="cs-CZ"/>
                    </w:rPr>
                    <w:tab/>
                    <w:t xml:space="preserve">    Maximální povolená dávka EU: 75 g/hl</w:t>
                  </w:r>
                </w:p>
                <w:p w14:paraId="606CA522" w14:textId="77777777" w:rsidR="008F1D1D" w:rsidRPr="008F1D1D" w:rsidRDefault="008F1D1D" w:rsidP="008F1D1D">
                  <w:pPr>
                    <w:pStyle w:val="odstavec10"/>
                    <w:jc w:val="left"/>
                    <w:rPr>
                      <w:sz w:val="16"/>
                      <w:szCs w:val="16"/>
                      <w:lang w:val="cs-CZ"/>
                    </w:rPr>
                  </w:pPr>
                  <w:r w:rsidRPr="008F1D1D">
                    <w:rPr>
                      <w:sz w:val="16"/>
                      <w:szCs w:val="16"/>
                      <w:lang w:val="cs-CZ"/>
                    </w:rPr>
                    <w:t xml:space="preserve">Pro stanovení správného dávkování se doporučuje laboratorní testování vína. Z důvodu fungujícího oxido-redukčního potenciálu ve víně by nemělo dojít k úplnému odstranění železa a mědi z vína. </w:t>
                  </w:r>
                </w:p>
                <w:p w14:paraId="4307EDD5" w14:textId="77777777" w:rsidR="008F1D1D" w:rsidRPr="008F1D1D" w:rsidRDefault="008F1D1D" w:rsidP="008F1D1D">
                  <w:pPr>
                    <w:pStyle w:val="odstavec10"/>
                    <w:jc w:val="left"/>
                    <w:rPr>
                      <w:sz w:val="16"/>
                      <w:szCs w:val="16"/>
                      <w:lang w:val="cs-CZ"/>
                    </w:rPr>
                  </w:pPr>
                  <w:r w:rsidRPr="008F1D1D">
                    <w:rPr>
                      <w:sz w:val="16"/>
                      <w:szCs w:val="16"/>
                      <w:lang w:val="cs-CZ"/>
                    </w:rPr>
                    <w:t xml:space="preserve">Rehydratace jednoho dílu CLARIL HM v 20 dílech vody nebo vína. Suspenze by měla být připravena za </w:t>
                  </w:r>
                  <w:r w:rsidR="008C05B6">
                    <w:rPr>
                      <w:sz w:val="16"/>
                      <w:szCs w:val="16"/>
                      <w:lang w:val="cs-CZ"/>
                    </w:rPr>
                    <w:t>opakovaného</w:t>
                  </w:r>
                  <w:r w:rsidRPr="008F1D1D">
                    <w:rPr>
                      <w:sz w:val="16"/>
                      <w:szCs w:val="16"/>
                      <w:lang w:val="cs-CZ"/>
                    </w:rPr>
                    <w:t xml:space="preserve"> promíchávání. Ponechá se bobtnat nejméně 60 minut při 18-20 °C a poté může být suspenze přímo aplikována do tanku. Produkt je nerozpustný a aktivuje se ve víně kontaktem nejméně po dobu 1 hodiny. </w:t>
                  </w:r>
                </w:p>
                <w:p w14:paraId="223BCE1C" w14:textId="77777777" w:rsidR="008F1D1D" w:rsidRPr="008F1D1D" w:rsidRDefault="008F1D1D" w:rsidP="008F1D1D">
                  <w:pPr>
                    <w:pStyle w:val="odstavec10"/>
                    <w:rPr>
                      <w:sz w:val="16"/>
                      <w:szCs w:val="16"/>
                      <w:lang w:val="cs-CZ"/>
                    </w:rPr>
                  </w:pPr>
                  <w:r w:rsidRPr="008F1D1D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  <w:lang w:val="cs-CZ"/>
                    </w:rPr>
                    <w:t>Skladování: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 xml:space="preserve"> </w:t>
                  </w:r>
                  <w:r w:rsidRPr="008F1D1D">
                    <w:rPr>
                      <w:sz w:val="16"/>
                      <w:szCs w:val="16"/>
                      <w:lang w:val="cs-CZ"/>
                    </w:rPr>
                    <w:t xml:space="preserve">v suchém a větratelném prostředí. Otevřené balení pečlivě uzavřít. </w:t>
                  </w:r>
                </w:p>
                <w:p w14:paraId="6B5ED7D1" w14:textId="77777777" w:rsidR="008F1D1D" w:rsidRPr="008F1D1D" w:rsidRDefault="008F1D1D" w:rsidP="008F1D1D">
                  <w:pPr>
                    <w:pStyle w:val="odstavec10"/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</w:pPr>
                  <w:r w:rsidRPr="008F1D1D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  <w:lang w:val="cs-CZ"/>
                    </w:rPr>
                    <w:t>Poradenská služba: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 xml:space="preserve"> tel: </w:t>
                  </w:r>
                  <w:r w:rsidRPr="008F1D1D">
                    <w:rPr>
                      <w:sz w:val="16"/>
                      <w:szCs w:val="16"/>
                      <w:lang w:val="cs-CZ"/>
                    </w:rPr>
                    <w:t>519 346 236/8</w:t>
                  </w:r>
                </w:p>
                <w:p w14:paraId="308A705A" w14:textId="4FA81CEA" w:rsidR="008F1D1D" w:rsidRPr="008F1D1D" w:rsidRDefault="008F1D1D" w:rsidP="008F1D1D">
                  <w:pPr>
                    <w:pStyle w:val="odstavec10"/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</w:pPr>
                  <w:r w:rsidRPr="008F1D1D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  <w:lang w:val="cs-CZ"/>
                    </w:rPr>
                    <w:t>Balení: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 xml:space="preserve"> </w:t>
                  </w:r>
                  <w:r w:rsidR="0035448F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5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 xml:space="preserve">00 g  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sym w:font="Symbol" w:char="F0B1"/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 xml:space="preserve"> 5%</w:t>
                  </w:r>
                </w:p>
                <w:p w14:paraId="4A04F740" w14:textId="0DB253CA" w:rsidR="008F1D1D" w:rsidRPr="008F1D1D" w:rsidRDefault="008F1D1D" w:rsidP="008F1D1D">
                  <w:pPr>
                    <w:pStyle w:val="odstavec10"/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</w:pPr>
                  <w:r w:rsidRPr="008F1D1D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  <w:lang w:val="cs-CZ"/>
                    </w:rPr>
                    <w:t>Spotřebujte do: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 xml:space="preserve">  </w:t>
                  </w:r>
                  <w:sdt>
                    <w:sdtPr>
                      <w:rPr>
                        <w:rFonts w:eastAsia="Times New Roman"/>
                        <w:szCs w:val="16"/>
                        <w:lang w:val="cs-CZ"/>
                      </w:rPr>
                      <w:alias w:val="Datum"/>
                      <w:id w:val="-48769964"/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2-10-19T00:00:00Z">
                        <w:dateFormat w:val="d. M. yyyy"/>
                        <w:lid w:val="cs-CZ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332AC">
                        <w:rPr>
                          <w:rFonts w:eastAsia="Times New Roman"/>
                          <w:szCs w:val="16"/>
                          <w:lang w:val="cs-CZ"/>
                        </w:rPr>
                        <w:t>19. 10. 2022</w:t>
                      </w:r>
                    </w:sdtContent>
                  </w:sdt>
                </w:p>
                <w:p w14:paraId="3B8E21D3" w14:textId="759CC9C5" w:rsidR="008F1D1D" w:rsidRPr="008F1D1D" w:rsidRDefault="008F1D1D" w:rsidP="008F1D1D">
                  <w:pPr>
                    <w:pStyle w:val="odstavec10"/>
                    <w:rPr>
                      <w:rFonts w:ascii="Franklin Gothic Demi" w:hAnsi="Franklin Gothic Demi"/>
                      <w:sz w:val="16"/>
                      <w:szCs w:val="16"/>
                      <w:lang w:val="cs-CZ"/>
                    </w:rPr>
                  </w:pPr>
                  <w:r w:rsidRPr="008F1D1D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  <w:lang w:val="cs-CZ"/>
                    </w:rPr>
                    <w:t>Distributor:</w:t>
                  </w:r>
                </w:p>
                <w:p w14:paraId="56B471BE" w14:textId="77777777" w:rsidR="00901CFA" w:rsidRPr="001512BC" w:rsidRDefault="00901CFA" w:rsidP="001512BC">
                  <w:pPr>
                    <w:pStyle w:val="odstavec10"/>
                    <w:rPr>
                      <w:rFonts w:ascii="Franklin Gothic Demi" w:hAnsi="Franklin Gothic Demi"/>
                      <w:sz w:val="18"/>
                      <w:szCs w:val="18"/>
                      <w:lang w:val="cs-CZ"/>
                    </w:rPr>
                  </w:pPr>
                </w:p>
              </w:txbxContent>
            </v:textbox>
            <w10:wrap anchorx="margin" anchory="margin"/>
          </v:shape>
        </w:pict>
      </w:r>
      <w:r>
        <w:rPr>
          <w:noProof/>
          <w:lang w:val="cs-CZ" w:eastAsia="cs-CZ" w:bidi="ar-SA"/>
        </w:rPr>
        <w:pict w14:anchorId="3AE5E691">
          <v:shape id="_x0000_s1027" type="#_x0000_t202" style="position:absolute;left:0;text-align:left;margin-left:8683.95pt;margin-top:0;width:250.85pt;height:311.8pt;z-index:251661312;mso-position-horizontal:right;mso-position-horizontal-relative:margin;mso-position-vertical:top;mso-position-vertical-relative:margin;mso-width-relative:margin;mso-height-relative:margin" stroked="f" strokecolor="black [3213]" strokeweight=".25pt">
            <v:textbox style="mso-next-textbox:#_x0000_s1027" inset="0,0,0,0">
              <w:txbxContent>
                <w:p w14:paraId="39842445" w14:textId="1515577C" w:rsidR="008F1D1D" w:rsidRPr="005B2CA2" w:rsidRDefault="008F1D1D" w:rsidP="008F1D1D">
                  <w:pPr>
                    <w:pStyle w:val="nadpis"/>
                    <w:rPr>
                      <w:lang w:val="cs-CZ"/>
                    </w:rPr>
                  </w:pPr>
                  <w:r w:rsidRPr="005B2CA2">
                    <w:rPr>
                      <w:lang w:val="cs-CZ"/>
                    </w:rPr>
                    <w:t xml:space="preserve">CLARIL </w:t>
                  </w:r>
                  <w:r>
                    <w:rPr>
                      <w:lang w:val="cs-CZ"/>
                    </w:rPr>
                    <w:t>HM</w:t>
                  </w:r>
                </w:p>
                <w:p w14:paraId="1D704CED" w14:textId="77777777" w:rsidR="008F1D1D" w:rsidRPr="005B2CA2" w:rsidRDefault="008F1D1D" w:rsidP="008F1D1D">
                  <w:pPr>
                    <w:pStyle w:val="podnadpis"/>
                    <w:rPr>
                      <w:rStyle w:val="Siln"/>
                      <w:rFonts w:ascii="Arial" w:hAnsi="Arial" w:cs="Arial"/>
                      <w:b w:val="0"/>
                      <w:color w:val="000000"/>
                      <w:sz w:val="20"/>
                      <w:szCs w:val="20"/>
                      <w:lang w:val="cs-CZ"/>
                    </w:rPr>
                  </w:pPr>
                  <w:r>
                    <w:rPr>
                      <w:rStyle w:val="Siln"/>
                      <w:rFonts w:ascii="Arial" w:hAnsi="Arial" w:cs="Arial"/>
                      <w:b w:val="0"/>
                      <w:color w:val="000000"/>
                      <w:sz w:val="20"/>
                      <w:szCs w:val="20"/>
                      <w:lang w:val="cs-CZ"/>
                    </w:rPr>
                    <w:t>SELEKTIVNÍ OD</w:t>
                  </w:r>
                  <w:r w:rsidR="00287640">
                    <w:rPr>
                      <w:rStyle w:val="Siln"/>
                      <w:rFonts w:ascii="Arial" w:hAnsi="Arial" w:cs="Arial"/>
                      <w:b w:val="0"/>
                      <w:color w:val="000000"/>
                      <w:sz w:val="20"/>
                      <w:szCs w:val="20"/>
                      <w:lang w:val="cs-CZ"/>
                    </w:rPr>
                    <w:t>s</w:t>
                  </w:r>
                  <w:r>
                    <w:rPr>
                      <w:rStyle w:val="Siln"/>
                      <w:rFonts w:ascii="Arial" w:hAnsi="Arial" w:cs="Arial"/>
                      <w:b w:val="0"/>
                      <w:color w:val="000000"/>
                      <w:sz w:val="20"/>
                      <w:szCs w:val="20"/>
                      <w:lang w:val="cs-CZ"/>
                    </w:rPr>
                    <w:t>TRANĚNÍ KOVŮ A KATECHINů</w:t>
                  </w:r>
                </w:p>
                <w:p w14:paraId="7843DC1D" w14:textId="77777777" w:rsidR="008F1D1D" w:rsidRPr="008F1D1D" w:rsidRDefault="008F1D1D" w:rsidP="008F1D1D">
                  <w:pPr>
                    <w:pStyle w:val="odstavec10"/>
                    <w:rPr>
                      <w:rStyle w:val="Siln"/>
                      <w:rFonts w:ascii="Arial" w:hAnsi="Arial" w:cs="Arial"/>
                      <w:b w:val="0"/>
                      <w:color w:val="000000"/>
                      <w:sz w:val="16"/>
                      <w:szCs w:val="16"/>
                      <w:lang w:val="cs-CZ"/>
                    </w:rPr>
                  </w:pPr>
                  <w:r w:rsidRPr="008F1D1D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  <w:lang w:val="cs-CZ"/>
                    </w:rPr>
                    <w:t>Vlastnosti: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 xml:space="preserve"> Kopolymer vinylimidazolu a vinylpyroli</w:t>
                  </w:r>
                  <w:r w:rsidR="008C05B6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do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nu, vyrobený z chitosanu produkovaného z </w:t>
                  </w:r>
                  <w:r w:rsidRPr="008F1D1D">
                    <w:rPr>
                      <w:rFonts w:eastAsia="Times New Roman" w:cs="Times New Roman"/>
                      <w:i/>
                      <w:sz w:val="16"/>
                      <w:szCs w:val="16"/>
                      <w:lang w:val="cs-CZ"/>
                    </w:rPr>
                    <w:t>Aspergillus niger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 xml:space="preserve"> a organických kyselin </w:t>
                  </w:r>
                  <w:r w:rsidR="00287640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 xml:space="preserve">      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(L-ascorbová kyselina a L (+) mléčná kyselina</w:t>
                  </w:r>
                  <w:r w:rsidR="008C05B6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)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.</w:t>
                  </w:r>
                </w:p>
                <w:p w14:paraId="5E603154" w14:textId="6F3FACFD" w:rsidR="008F1D1D" w:rsidRPr="008F1D1D" w:rsidRDefault="008F1D1D" w:rsidP="008F1D1D">
                  <w:pPr>
                    <w:pStyle w:val="odstavec10"/>
                    <w:rPr>
                      <w:rStyle w:val="Siln"/>
                      <w:rFonts w:ascii="Arial" w:hAnsi="Arial" w:cs="Arial"/>
                      <w:b w:val="0"/>
                      <w:color w:val="000000"/>
                      <w:sz w:val="16"/>
                      <w:szCs w:val="16"/>
                      <w:lang w:val="cs-CZ"/>
                    </w:rPr>
                  </w:pPr>
                  <w:r w:rsidRPr="008F1D1D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  <w:lang w:val="cs-CZ"/>
                    </w:rPr>
                    <w:t>Použití: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 xml:space="preserve"> </w:t>
                  </w:r>
                  <w:r w:rsidR="000B579B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p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ro intenzivnější a stabilnější aroma: měď a železo katalyzuj</w:t>
                  </w:r>
                  <w:r w:rsidR="008C05B6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í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 xml:space="preserve"> reakci způsobující oxidaci aromatických sloučenin. Díky selektivní eliminaci těchto kovů předchází CLARIL HM ztrátě pr</w:t>
                  </w:r>
                  <w:r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i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márního a sekundárního aroma. Vína tak získají intenzivnější</w:t>
                  </w:r>
                  <w:r w:rsidR="008C05B6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, t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rvalejší a stabilnější aroma. Ochrana před hnědnutím a před růžověním a prevence zákalů.</w:t>
                  </w:r>
                  <w:r w:rsidRPr="008F1D1D">
                    <w:rPr>
                      <w:rStyle w:val="Siln"/>
                      <w:rFonts w:ascii="Arial" w:hAnsi="Arial" w:cs="Arial"/>
                      <w:b w:val="0"/>
                      <w:color w:val="000000"/>
                      <w:sz w:val="16"/>
                      <w:szCs w:val="16"/>
                      <w:lang w:val="cs-CZ"/>
                    </w:rPr>
                    <w:t xml:space="preserve"> </w:t>
                  </w:r>
                </w:p>
                <w:p w14:paraId="2B5159D4" w14:textId="77777777" w:rsidR="008F1D1D" w:rsidRPr="008F1D1D" w:rsidRDefault="008F1D1D" w:rsidP="008F1D1D">
                  <w:pPr>
                    <w:pStyle w:val="odstavec10"/>
                    <w:jc w:val="left"/>
                    <w:rPr>
                      <w:rStyle w:val="Siln"/>
                      <w:b w:val="0"/>
                      <w:bCs w:val="0"/>
                      <w:sz w:val="16"/>
                      <w:szCs w:val="16"/>
                      <w:lang w:val="cs-CZ"/>
                    </w:rPr>
                  </w:pPr>
                  <w:r w:rsidRPr="008F1D1D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  <w:lang w:val="cs-CZ"/>
                    </w:rPr>
                    <w:t xml:space="preserve">Dávkování: </w:t>
                  </w:r>
                  <w:r w:rsidR="008C05B6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  <w:lang w:val="cs-CZ"/>
                    </w:rPr>
                    <w:t xml:space="preserve">  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30-50 g/hl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br/>
                  </w:r>
                  <w:r w:rsidRPr="008F1D1D">
                    <w:rPr>
                      <w:rStyle w:val="Siln"/>
                      <w:b w:val="0"/>
                      <w:bCs w:val="0"/>
                      <w:sz w:val="16"/>
                      <w:szCs w:val="16"/>
                      <w:lang w:val="cs-CZ"/>
                    </w:rPr>
                    <w:tab/>
                    <w:t xml:space="preserve">    Maximální povolená dávka EU: 75 g/hl</w:t>
                  </w:r>
                </w:p>
                <w:p w14:paraId="6AEFEC96" w14:textId="77777777" w:rsidR="008F1D1D" w:rsidRPr="008F1D1D" w:rsidRDefault="008F1D1D" w:rsidP="008F1D1D">
                  <w:pPr>
                    <w:pStyle w:val="odstavec10"/>
                    <w:jc w:val="left"/>
                    <w:rPr>
                      <w:sz w:val="16"/>
                      <w:szCs w:val="16"/>
                      <w:lang w:val="cs-CZ"/>
                    </w:rPr>
                  </w:pPr>
                  <w:r w:rsidRPr="008F1D1D">
                    <w:rPr>
                      <w:sz w:val="16"/>
                      <w:szCs w:val="16"/>
                      <w:lang w:val="cs-CZ"/>
                    </w:rPr>
                    <w:t xml:space="preserve">Pro stanovení správného dávkování se doporučuje laboratorní testování vína. Z důvodu fungujícího oxido-redukčního potenciálu ve víně by nemělo dojít k úplnému odstranění železa a mědi z vína. </w:t>
                  </w:r>
                </w:p>
                <w:p w14:paraId="115416C7" w14:textId="77777777" w:rsidR="008F1D1D" w:rsidRPr="008F1D1D" w:rsidRDefault="008F1D1D" w:rsidP="008F1D1D">
                  <w:pPr>
                    <w:pStyle w:val="odstavec10"/>
                    <w:jc w:val="left"/>
                    <w:rPr>
                      <w:sz w:val="16"/>
                      <w:szCs w:val="16"/>
                      <w:lang w:val="cs-CZ"/>
                    </w:rPr>
                  </w:pPr>
                  <w:r w:rsidRPr="008F1D1D">
                    <w:rPr>
                      <w:sz w:val="16"/>
                      <w:szCs w:val="16"/>
                      <w:lang w:val="cs-CZ"/>
                    </w:rPr>
                    <w:t xml:space="preserve">Rehydratace jednoho dílu CLARIL HM v 20 dílech vody nebo vína. Suspenze by měla být připravena za </w:t>
                  </w:r>
                  <w:r w:rsidR="008C05B6">
                    <w:rPr>
                      <w:sz w:val="16"/>
                      <w:szCs w:val="16"/>
                      <w:lang w:val="cs-CZ"/>
                    </w:rPr>
                    <w:t>opakovaného</w:t>
                  </w:r>
                  <w:r w:rsidRPr="008F1D1D">
                    <w:rPr>
                      <w:sz w:val="16"/>
                      <w:szCs w:val="16"/>
                      <w:lang w:val="cs-CZ"/>
                    </w:rPr>
                    <w:t xml:space="preserve"> promíchávání. Ponechá se bobtnat nejméně 60 minut při 18-20 °C a poté může být suspenze přímo aplikována do tanku. Produkt je nerozpustný a aktivuje se ve víně kontaktem nejméně po dobu 1 hodiny. </w:t>
                  </w:r>
                </w:p>
                <w:p w14:paraId="61FA9380" w14:textId="77777777" w:rsidR="008F1D1D" w:rsidRPr="008F1D1D" w:rsidRDefault="008F1D1D" w:rsidP="008F1D1D">
                  <w:pPr>
                    <w:pStyle w:val="odstavec10"/>
                    <w:rPr>
                      <w:sz w:val="16"/>
                      <w:szCs w:val="16"/>
                      <w:lang w:val="cs-CZ"/>
                    </w:rPr>
                  </w:pPr>
                  <w:r w:rsidRPr="008F1D1D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  <w:lang w:val="cs-CZ"/>
                    </w:rPr>
                    <w:t>Skladování: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 xml:space="preserve"> </w:t>
                  </w:r>
                  <w:r w:rsidRPr="008F1D1D">
                    <w:rPr>
                      <w:sz w:val="16"/>
                      <w:szCs w:val="16"/>
                      <w:lang w:val="cs-CZ"/>
                    </w:rPr>
                    <w:t xml:space="preserve">v suchém a větratelném prostředí. Otevřené balení pečlivě uzavřít. </w:t>
                  </w:r>
                </w:p>
                <w:p w14:paraId="64F99314" w14:textId="77777777" w:rsidR="008F1D1D" w:rsidRPr="008F1D1D" w:rsidRDefault="008F1D1D" w:rsidP="008F1D1D">
                  <w:pPr>
                    <w:pStyle w:val="odstavec10"/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</w:pPr>
                  <w:r w:rsidRPr="008F1D1D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  <w:lang w:val="cs-CZ"/>
                    </w:rPr>
                    <w:t>Poradenská služba: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 xml:space="preserve"> tel: </w:t>
                  </w:r>
                  <w:r w:rsidRPr="008F1D1D">
                    <w:rPr>
                      <w:sz w:val="16"/>
                      <w:szCs w:val="16"/>
                      <w:lang w:val="cs-CZ"/>
                    </w:rPr>
                    <w:t>519 346 236/8</w:t>
                  </w:r>
                </w:p>
                <w:p w14:paraId="558C5096" w14:textId="54D67E92" w:rsidR="008F1D1D" w:rsidRPr="008F1D1D" w:rsidRDefault="008F1D1D" w:rsidP="008F1D1D">
                  <w:pPr>
                    <w:pStyle w:val="odstavec10"/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</w:pPr>
                  <w:r w:rsidRPr="008F1D1D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  <w:lang w:val="cs-CZ"/>
                    </w:rPr>
                    <w:t>Balení: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 xml:space="preserve"> </w:t>
                  </w:r>
                  <w:r w:rsidR="0035448F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>5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 xml:space="preserve">00 g  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sym w:font="Symbol" w:char="F0B1"/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 xml:space="preserve"> 5%</w:t>
                  </w:r>
                </w:p>
                <w:p w14:paraId="02FC8108" w14:textId="30E9A0D4" w:rsidR="008F1D1D" w:rsidRPr="008F1D1D" w:rsidRDefault="008F1D1D" w:rsidP="008F1D1D">
                  <w:pPr>
                    <w:pStyle w:val="odstavec10"/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</w:pPr>
                  <w:r w:rsidRPr="008F1D1D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  <w:lang w:val="cs-CZ"/>
                    </w:rPr>
                    <w:t>Spotřebujte do:</w:t>
                  </w:r>
                  <w:r w:rsidRPr="008F1D1D">
                    <w:rPr>
                      <w:rFonts w:eastAsia="Times New Roman" w:cs="Times New Roman"/>
                      <w:sz w:val="16"/>
                      <w:szCs w:val="16"/>
                      <w:lang w:val="cs-CZ"/>
                    </w:rPr>
                    <w:t xml:space="preserve">  </w:t>
                  </w:r>
                  <w:sdt>
                    <w:sdtPr>
                      <w:rPr>
                        <w:rFonts w:eastAsia="Times New Roman"/>
                        <w:szCs w:val="16"/>
                        <w:lang w:val="cs-CZ"/>
                      </w:rPr>
                      <w:alias w:val="Datum"/>
                      <w:id w:val="-1343389970"/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2-10-19T00:00:00Z">
                        <w:dateFormat w:val="d. M. yyyy"/>
                        <w:lid w:val="cs-CZ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332AC">
                        <w:rPr>
                          <w:rFonts w:eastAsia="Times New Roman"/>
                          <w:szCs w:val="16"/>
                          <w:lang w:val="cs-CZ"/>
                        </w:rPr>
                        <w:t>19. 10. 2022</w:t>
                      </w:r>
                    </w:sdtContent>
                  </w:sdt>
                </w:p>
                <w:p w14:paraId="2BEED105" w14:textId="619465E1" w:rsidR="008F1D1D" w:rsidRPr="008F1D1D" w:rsidRDefault="008F1D1D" w:rsidP="008F1D1D">
                  <w:pPr>
                    <w:pStyle w:val="odstavec10"/>
                    <w:rPr>
                      <w:rFonts w:ascii="Franklin Gothic Demi" w:hAnsi="Franklin Gothic Demi"/>
                      <w:sz w:val="16"/>
                      <w:szCs w:val="16"/>
                      <w:lang w:val="cs-CZ"/>
                    </w:rPr>
                  </w:pPr>
                  <w:r w:rsidRPr="008F1D1D">
                    <w:rPr>
                      <w:rFonts w:ascii="Franklin Gothic Demi" w:eastAsia="Times New Roman" w:hAnsi="Franklin Gothic Demi" w:cs="Times New Roman"/>
                      <w:sz w:val="16"/>
                      <w:szCs w:val="16"/>
                      <w:lang w:val="cs-CZ"/>
                    </w:rPr>
                    <w:t>Distributor:</w:t>
                  </w:r>
                </w:p>
                <w:p w14:paraId="03D580BE" w14:textId="77777777" w:rsidR="00901CFA" w:rsidRPr="001512BC" w:rsidRDefault="00901CFA" w:rsidP="001512BC">
                  <w:pPr>
                    <w:pStyle w:val="odstavec10"/>
                    <w:rPr>
                      <w:rFonts w:ascii="Franklin Gothic Demi" w:hAnsi="Franklin Gothic Demi"/>
                      <w:sz w:val="18"/>
                      <w:szCs w:val="18"/>
                      <w:lang w:val="cs-CZ"/>
                    </w:rPr>
                  </w:pPr>
                </w:p>
              </w:txbxContent>
            </v:textbox>
            <w10:wrap anchorx="margin" anchory="margin"/>
          </v:shape>
        </w:pict>
      </w:r>
    </w:p>
    <w:sectPr w:rsidR="00681F1E" w:rsidRPr="003B3383" w:rsidSect="003B3383">
      <w:pgSz w:w="11906" w:h="16838" w:code="9"/>
      <w:pgMar w:top="284" w:right="397" w:bottom="284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ertigo Pro">
    <w:panose1 w:val="02000500000000020004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49F"/>
    <w:rsid w:val="000256F0"/>
    <w:rsid w:val="0008609C"/>
    <w:rsid w:val="000B579B"/>
    <w:rsid w:val="000D5F48"/>
    <w:rsid w:val="000F2674"/>
    <w:rsid w:val="0011790F"/>
    <w:rsid w:val="0012175A"/>
    <w:rsid w:val="00141FA7"/>
    <w:rsid w:val="001512BC"/>
    <w:rsid w:val="001B149F"/>
    <w:rsid w:val="001B1BDD"/>
    <w:rsid w:val="00222B0B"/>
    <w:rsid w:val="002437A8"/>
    <w:rsid w:val="002504B0"/>
    <w:rsid w:val="002647F7"/>
    <w:rsid w:val="002718FA"/>
    <w:rsid w:val="00274CDB"/>
    <w:rsid w:val="00287640"/>
    <w:rsid w:val="002B385E"/>
    <w:rsid w:val="00301D61"/>
    <w:rsid w:val="0035448F"/>
    <w:rsid w:val="00356B13"/>
    <w:rsid w:val="0036380D"/>
    <w:rsid w:val="0039591A"/>
    <w:rsid w:val="003A4AAC"/>
    <w:rsid w:val="003B3383"/>
    <w:rsid w:val="003C5E8C"/>
    <w:rsid w:val="003E403D"/>
    <w:rsid w:val="004103BB"/>
    <w:rsid w:val="00432750"/>
    <w:rsid w:val="004A234C"/>
    <w:rsid w:val="004B685C"/>
    <w:rsid w:val="004E1BD7"/>
    <w:rsid w:val="00522706"/>
    <w:rsid w:val="00534ECC"/>
    <w:rsid w:val="00540602"/>
    <w:rsid w:val="0055066C"/>
    <w:rsid w:val="00574DB7"/>
    <w:rsid w:val="00583CD7"/>
    <w:rsid w:val="00584508"/>
    <w:rsid w:val="005D7161"/>
    <w:rsid w:val="00607C81"/>
    <w:rsid w:val="00613C8B"/>
    <w:rsid w:val="006332AC"/>
    <w:rsid w:val="00636C5D"/>
    <w:rsid w:val="0064226D"/>
    <w:rsid w:val="00661880"/>
    <w:rsid w:val="00681F1E"/>
    <w:rsid w:val="006831A4"/>
    <w:rsid w:val="00686C53"/>
    <w:rsid w:val="0069778A"/>
    <w:rsid w:val="006B3AE5"/>
    <w:rsid w:val="006B53F6"/>
    <w:rsid w:val="006D267F"/>
    <w:rsid w:val="006D7649"/>
    <w:rsid w:val="006F6B8E"/>
    <w:rsid w:val="00727D0D"/>
    <w:rsid w:val="00757CE9"/>
    <w:rsid w:val="007D484C"/>
    <w:rsid w:val="008327D5"/>
    <w:rsid w:val="00834292"/>
    <w:rsid w:val="008C05B6"/>
    <w:rsid w:val="008D6780"/>
    <w:rsid w:val="008F1D1D"/>
    <w:rsid w:val="008F7432"/>
    <w:rsid w:val="00901CFA"/>
    <w:rsid w:val="00913BD7"/>
    <w:rsid w:val="00944C18"/>
    <w:rsid w:val="00956317"/>
    <w:rsid w:val="009730E3"/>
    <w:rsid w:val="009A63DF"/>
    <w:rsid w:val="009D3EB0"/>
    <w:rsid w:val="00A02A81"/>
    <w:rsid w:val="00A240B0"/>
    <w:rsid w:val="00A56A8E"/>
    <w:rsid w:val="00A7112F"/>
    <w:rsid w:val="00AD46CC"/>
    <w:rsid w:val="00AD5F4C"/>
    <w:rsid w:val="00B02FDC"/>
    <w:rsid w:val="00B5381B"/>
    <w:rsid w:val="00B61BAD"/>
    <w:rsid w:val="00B82E4A"/>
    <w:rsid w:val="00C04E56"/>
    <w:rsid w:val="00C11D43"/>
    <w:rsid w:val="00C36EFA"/>
    <w:rsid w:val="00CB64C7"/>
    <w:rsid w:val="00D0517B"/>
    <w:rsid w:val="00D549F4"/>
    <w:rsid w:val="00D60AE1"/>
    <w:rsid w:val="00D87132"/>
    <w:rsid w:val="00D96BA8"/>
    <w:rsid w:val="00DF5E02"/>
    <w:rsid w:val="00E13762"/>
    <w:rsid w:val="00E21994"/>
    <w:rsid w:val="00E27417"/>
    <w:rsid w:val="00E42020"/>
    <w:rsid w:val="00E7294A"/>
    <w:rsid w:val="00EC2C70"/>
    <w:rsid w:val="00F35684"/>
    <w:rsid w:val="00F47149"/>
    <w:rsid w:val="00F97D41"/>
    <w:rsid w:val="00FA25FB"/>
    <w:rsid w:val="00FB5A30"/>
    <w:rsid w:val="00FC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CB68DF3"/>
  <w15:docId w15:val="{840E9FD7-9749-40C6-891B-FCD9909E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3"/>
    <w:rsid w:val="00A7112F"/>
  </w:style>
  <w:style w:type="paragraph" w:styleId="Nadpis1">
    <w:name w:val="heading 1"/>
    <w:basedOn w:val="Normln"/>
    <w:next w:val="Normln"/>
    <w:link w:val="Nadpis1Char"/>
    <w:uiPriority w:val="9"/>
    <w:rsid w:val="000D5F4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0D5F4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D5F4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0D5F4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0D5F4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0D5F4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0D5F4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5F4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5F4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5F48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D5F48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D5F48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D5F48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0D5F48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0D5F4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5F4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5F48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5F48"/>
    <w:rPr>
      <w:b/>
      <w:bCs/>
      <w:i/>
      <w:iCs/>
      <w:color w:val="7F7F7F" w:themeColor="text1" w:themeTint="80"/>
      <w:sz w:val="18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5F48"/>
    <w:pPr>
      <w:outlineLvl w:val="9"/>
    </w:pPr>
  </w:style>
  <w:style w:type="paragraph" w:customStyle="1" w:styleId="odstavec">
    <w:name w:val="odstavec"/>
    <w:basedOn w:val="Normln"/>
    <w:uiPriority w:val="2"/>
    <w:qFormat/>
    <w:rsid w:val="00540602"/>
    <w:pPr>
      <w:spacing w:after="80" w:line="240" w:lineRule="auto"/>
      <w:jc w:val="both"/>
    </w:pPr>
    <w:rPr>
      <w:rFonts w:ascii="Franklin Gothic Book" w:hAnsi="Franklin Gothic Book"/>
      <w:sz w:val="16"/>
    </w:rPr>
  </w:style>
  <w:style w:type="paragraph" w:customStyle="1" w:styleId="podnadpis">
    <w:name w:val="podnadpis"/>
    <w:basedOn w:val="Normln"/>
    <w:next w:val="odstavec"/>
    <w:qFormat/>
    <w:rsid w:val="00A7112F"/>
    <w:pPr>
      <w:jc w:val="center"/>
    </w:pPr>
    <w:rPr>
      <w:rFonts w:ascii="Franklin Gothic Book" w:hAnsi="Franklin Gothic Book"/>
      <w:iCs/>
      <w:caps/>
      <w:spacing w:val="10"/>
      <w:szCs w:val="28"/>
    </w:rPr>
  </w:style>
  <w:style w:type="paragraph" w:customStyle="1" w:styleId="nadpis">
    <w:name w:val="nadpis"/>
    <w:basedOn w:val="podnadpis"/>
    <w:next w:val="podnadpis"/>
    <w:autoRedefine/>
    <w:qFormat/>
    <w:rsid w:val="009730E3"/>
    <w:pPr>
      <w:spacing w:after="0" w:line="240" w:lineRule="auto"/>
    </w:pPr>
    <w:rPr>
      <w:rFonts w:ascii="Fertigo Pro" w:eastAsia="Times New Roman" w:hAnsi="Fertigo Pro"/>
      <w:b/>
      <w:sz w:val="4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383"/>
    <w:rPr>
      <w:rFonts w:ascii="Tahoma" w:hAnsi="Tahoma" w:cs="Tahoma"/>
      <w:sz w:val="16"/>
      <w:szCs w:val="16"/>
    </w:rPr>
  </w:style>
  <w:style w:type="paragraph" w:customStyle="1" w:styleId="odstavec10">
    <w:name w:val="odstavec10"/>
    <w:basedOn w:val="odstavec"/>
    <w:uiPriority w:val="1"/>
    <w:qFormat/>
    <w:rsid w:val="00540602"/>
    <w:rPr>
      <w:sz w:val="20"/>
    </w:rPr>
  </w:style>
  <w:style w:type="paragraph" w:customStyle="1" w:styleId="RaSvety">
    <w:name w:val="R a S vety"/>
    <w:basedOn w:val="odstavec"/>
    <w:uiPriority w:val="2"/>
    <w:qFormat/>
    <w:rsid w:val="00A7112F"/>
    <w:pPr>
      <w:ind w:right="1763"/>
    </w:pPr>
    <w:rPr>
      <w:rFonts w:eastAsia="Times New Roman" w:cs="Times New Roman"/>
      <w:sz w:val="12"/>
      <w:szCs w:val="12"/>
    </w:rPr>
  </w:style>
  <w:style w:type="paragraph" w:customStyle="1" w:styleId="Normln0">
    <w:name w:val="Norm‡ln’"/>
    <w:rsid w:val="001B1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character" w:styleId="Siln">
    <w:name w:val="Strong"/>
    <w:basedOn w:val="Standardnpsmoodstavce"/>
    <w:qFormat/>
    <w:rsid w:val="001B149F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1512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E409CD-EB14-4BC6-A997-F18D1EA5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BS VINARSKE POTREBY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Sevelova</dc:creator>
  <cp:lastModifiedBy>Alena Dostálová</cp:lastModifiedBy>
  <cp:revision>4</cp:revision>
  <cp:lastPrinted>2019-10-01T11:51:00Z</cp:lastPrinted>
  <dcterms:created xsi:type="dcterms:W3CDTF">2020-03-30T07:05:00Z</dcterms:created>
  <dcterms:modified xsi:type="dcterms:W3CDTF">2020-03-30T09:43:00Z</dcterms:modified>
</cp:coreProperties>
</file>